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5371FB3B" w14:textId="77777777" w:rsidR="003C2C07" w:rsidRDefault="001C55EB">
            <w:pPr>
              <w:pBdr>
                <w:top w:val="nil"/>
                <w:left w:val="nil"/>
                <w:bottom w:val="nil"/>
                <w:right w:val="nil"/>
                <w:between w:val="nil"/>
              </w:pBdr>
              <w:tabs>
                <w:tab w:val="left" w:pos="-576"/>
              </w:tabs>
              <w:spacing w:after="120"/>
              <w:rPr>
                <w:rFonts w:ascii="Arial" w:eastAsia="Arial" w:hAnsi="Arial" w:cs="Arial"/>
                <w:strike/>
                <w:color w:val="FF0000"/>
                <w:sz w:val="24"/>
                <w:szCs w:val="24"/>
                <w:u w:val="single"/>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8">
              <w:r w:rsidRPr="00880E36">
                <w:rPr>
                  <w:rFonts w:ascii="Arial" w:eastAsia="Arial" w:hAnsi="Arial" w:cs="Arial"/>
                  <w:strike/>
                  <w:color w:val="FF0000"/>
                  <w:sz w:val="24"/>
                  <w:szCs w:val="24"/>
                  <w:u w:val="single"/>
                </w:rPr>
                <w:t>https://www.gov.uk/government/publications/cyber-essentials-scheme-overview</w:t>
              </w:r>
            </w:hyperlink>
            <w:r w:rsidR="00690E49" w:rsidRPr="00880E36">
              <w:rPr>
                <w:rFonts w:ascii="Arial" w:eastAsia="Arial" w:hAnsi="Arial" w:cs="Arial"/>
                <w:strike/>
                <w:color w:val="FF0000"/>
                <w:sz w:val="24"/>
                <w:szCs w:val="24"/>
                <w:u w:val="single"/>
              </w:rPr>
              <w:t>;</w:t>
            </w:r>
          </w:p>
          <w:p w14:paraId="00000006" w14:textId="3F026DC4" w:rsidR="00880E36" w:rsidRPr="00880E36" w:rsidRDefault="00880E36">
            <w:pPr>
              <w:pBdr>
                <w:top w:val="nil"/>
                <w:left w:val="nil"/>
                <w:bottom w:val="nil"/>
                <w:right w:val="nil"/>
                <w:between w:val="nil"/>
              </w:pBdr>
              <w:tabs>
                <w:tab w:val="left" w:pos="-576"/>
              </w:tabs>
              <w:spacing w:after="120"/>
              <w:rPr>
                <w:rFonts w:ascii="Arial" w:eastAsia="Arial" w:hAnsi="Arial" w:cs="Arial"/>
                <w:color w:val="000000"/>
                <w:sz w:val="24"/>
                <w:szCs w:val="24"/>
              </w:rPr>
            </w:pPr>
            <w:r w:rsidRPr="00880E36">
              <w:rPr>
                <w:rFonts w:ascii="Arial" w:eastAsia="Arial" w:hAnsi="Arial" w:cs="Arial"/>
                <w:color w:val="FF0000"/>
                <w:sz w:val="24"/>
                <w:szCs w:val="24"/>
              </w:rPr>
              <w:t>https://www.cyberessentials.ncsc.gov.uk/</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7931E405" w:rsidR="003C2C07" w:rsidRDefault="00880E36">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a </w:t>
            </w:r>
            <w:r w:rsidR="001C55EB">
              <w:rPr>
                <w:rFonts w:ascii="Arial" w:eastAsia="Arial" w:hAnsi="Arial" w:cs="Arial"/>
                <w:color w:val="000000"/>
                <w:sz w:val="24"/>
                <w:szCs w:val="24"/>
              </w:rPr>
              <w:t>Cyber Essentials Basic Certificate</w:t>
            </w:r>
            <w:r>
              <w:rPr>
                <w:rFonts w:ascii="Arial" w:eastAsia="Arial" w:hAnsi="Arial" w:cs="Arial"/>
                <w:color w:val="FF0000"/>
                <w:sz w:val="24"/>
                <w:szCs w:val="24"/>
              </w:rPr>
              <w:t>,</w:t>
            </w:r>
            <w:r w:rsidR="001C55EB">
              <w:rPr>
                <w:rFonts w:ascii="Arial" w:eastAsia="Arial" w:hAnsi="Arial" w:cs="Arial"/>
                <w:color w:val="000000"/>
                <w:sz w:val="24"/>
                <w:szCs w:val="24"/>
              </w:rPr>
              <w:t xml:space="preserve"> </w:t>
            </w:r>
            <w:r w:rsidR="001C55EB" w:rsidRPr="00880E36">
              <w:rPr>
                <w:rFonts w:ascii="Arial" w:eastAsia="Arial" w:hAnsi="Arial" w:cs="Arial"/>
                <w:strike/>
                <w:color w:val="FF0000"/>
                <w:sz w:val="24"/>
                <w:szCs w:val="24"/>
              </w:rPr>
              <w:t>or the</w:t>
            </w:r>
            <w:r w:rsidR="001C55EB" w:rsidRPr="00880E36">
              <w:rPr>
                <w:rFonts w:ascii="Arial" w:eastAsia="Arial" w:hAnsi="Arial" w:cs="Arial"/>
                <w:color w:val="FF0000"/>
                <w:sz w:val="24"/>
                <w:szCs w:val="24"/>
              </w:rPr>
              <w:t xml:space="preserve"> </w:t>
            </w:r>
            <w:r w:rsidR="001C55EB">
              <w:rPr>
                <w:rFonts w:ascii="Arial" w:eastAsia="Arial" w:hAnsi="Arial" w:cs="Arial"/>
                <w:color w:val="000000"/>
                <w:sz w:val="24"/>
                <w:szCs w:val="24"/>
              </w:rPr>
              <w:t>Cyber Essentials Plus Certificate</w:t>
            </w:r>
            <w:r>
              <w:rPr>
                <w:rFonts w:ascii="Arial" w:eastAsia="Arial" w:hAnsi="Arial" w:cs="Arial"/>
                <w:color w:val="000000"/>
                <w:sz w:val="24"/>
                <w:szCs w:val="24"/>
              </w:rPr>
              <w:t xml:space="preserve"> </w:t>
            </w:r>
            <w:r w:rsidRPr="00880E36">
              <w:rPr>
                <w:rFonts w:ascii="Arial" w:eastAsia="Arial" w:hAnsi="Arial" w:cs="Arial"/>
                <w:color w:val="FF0000"/>
                <w:sz w:val="24"/>
                <w:szCs w:val="24"/>
              </w:rPr>
              <w:t>or a written statement that equivalent controls are in place through other means, verified by a technically competent and independent third party which must be an Information Assurance for Small and Medium Enterprises (IASME) registered certification body</w:t>
            </w:r>
            <w:r w:rsidR="001C55EB" w:rsidRPr="00880E36">
              <w:rPr>
                <w:rFonts w:ascii="Arial" w:eastAsia="Arial" w:hAnsi="Arial" w:cs="Arial"/>
                <w:color w:val="FF0000"/>
                <w:sz w:val="24"/>
                <w:szCs w:val="24"/>
              </w:rPr>
              <w:t xml:space="preserve"> </w:t>
            </w:r>
            <w:r w:rsidR="001C55EB">
              <w:rPr>
                <w:rFonts w:ascii="Arial" w:eastAsia="Arial" w:hAnsi="Arial" w:cs="Arial"/>
                <w:color w:val="000000"/>
                <w:sz w:val="24"/>
                <w:szCs w:val="24"/>
              </w:rPr>
              <w:t>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526D764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20FA0C98"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Where the Award Form requires that the Supplier provide a Cyber Essentials Certificate prior to</w:t>
      </w:r>
      <w:r w:rsidR="00F52BE1">
        <w:rPr>
          <w:rFonts w:ascii="Arial" w:eastAsia="Arial" w:hAnsi="Arial" w:cs="Arial"/>
          <w:color w:val="000000"/>
          <w:sz w:val="24"/>
          <w:szCs w:val="24"/>
        </w:rPr>
        <w:t xml:space="preserve"> the agreed go-live date,</w:t>
      </w:r>
      <w:r>
        <w:rPr>
          <w:rFonts w:ascii="Arial" w:eastAsia="Arial" w:hAnsi="Arial" w:cs="Arial"/>
          <w:color w:val="000000"/>
          <w:sz w:val="24"/>
          <w:szCs w:val="24"/>
        </w:rPr>
        <w:t xml:space="preserve"> the Supplier shall provide a valid Cyber Essentials Certificate to the Buyer. Where the Supplier </w:t>
      </w:r>
      <w:r>
        <w:rPr>
          <w:rFonts w:ascii="Arial" w:eastAsia="Arial" w:hAnsi="Arial" w:cs="Arial"/>
          <w:color w:val="000000"/>
          <w:sz w:val="24"/>
          <w:szCs w:val="24"/>
        </w:rPr>
        <w:lastRenderedPageBreak/>
        <w:t xml:space="preserve">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7CD79DA2"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w:t>
      </w:r>
      <w:bookmarkStart w:id="7" w:name="_GoBack"/>
      <w:r w:rsidRPr="006C6D48">
        <w:rPr>
          <w:rFonts w:ascii="Arial" w:eastAsia="Arial" w:hAnsi="Arial" w:cs="Arial"/>
          <w:sz w:val="24"/>
          <w:szCs w:val="24"/>
        </w:rPr>
        <w:t xml:space="preserve">Process </w:t>
      </w:r>
      <w:bookmarkEnd w:id="7"/>
      <w:r w:rsidRPr="00880E36">
        <w:rPr>
          <w:rFonts w:ascii="Arial" w:eastAsia="Arial" w:hAnsi="Arial" w:cs="Arial"/>
          <w:strike/>
          <w:color w:val="FF0000"/>
          <w:sz w:val="24"/>
          <w:szCs w:val="24"/>
        </w:rPr>
        <w:t>Cyber Essentials Scheme</w:t>
      </w:r>
      <w:r w:rsidRPr="00880E36">
        <w:rPr>
          <w:rFonts w:ascii="Arial" w:eastAsia="Arial" w:hAnsi="Arial" w:cs="Arial"/>
          <w:color w:val="FF0000"/>
          <w:sz w:val="24"/>
          <w:szCs w:val="24"/>
        </w:rPr>
        <w:t xml:space="preserve"> </w:t>
      </w:r>
      <w:r w:rsidR="00880E36">
        <w:rPr>
          <w:rFonts w:ascii="Arial" w:eastAsia="Arial" w:hAnsi="Arial" w:cs="Arial"/>
          <w:color w:val="000000"/>
          <w:sz w:val="24"/>
          <w:szCs w:val="24"/>
        </w:rPr>
        <w:t>d</w:t>
      </w:r>
      <w:r>
        <w:rPr>
          <w:rFonts w:ascii="Arial" w:eastAsia="Arial" w:hAnsi="Arial" w:cs="Arial"/>
          <w:color w:val="000000"/>
          <w:sz w:val="24"/>
          <w:szCs w:val="24"/>
        </w:rPr>
        <w:t xml:space="preserve">ata during </w:t>
      </w:r>
      <w:r w:rsidR="00862C40">
        <w:rPr>
          <w:rFonts w:ascii="Arial" w:eastAsia="Arial" w:hAnsi="Arial" w:cs="Arial"/>
          <w:color w:val="000000"/>
          <w:sz w:val="24"/>
          <w:szCs w:val="24"/>
        </w:rPr>
        <w:t>th</w:t>
      </w:r>
      <w:r w:rsidR="00880E36">
        <w:rPr>
          <w:rFonts w:ascii="Arial" w:eastAsia="Arial" w:hAnsi="Arial" w:cs="Arial"/>
          <w:color w:val="000000"/>
          <w:sz w:val="24"/>
          <w:szCs w:val="24"/>
        </w:rPr>
        <w:t>e</w:t>
      </w:r>
      <w:r w:rsidR="00862C40">
        <w:rPr>
          <w:rFonts w:ascii="Arial" w:eastAsia="Arial" w:hAnsi="Arial" w:cs="Arial"/>
          <w:color w:val="000000"/>
          <w:sz w:val="24"/>
          <w:szCs w:val="24"/>
        </w:rPr>
        <w:t xml:space="preserve">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2BF94045"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8" w:name="_heading=h.3znysh7" w:colFirst="0" w:colLast="0"/>
      <w:bookmarkStart w:id="9" w:name="_Ref141099959"/>
      <w:bookmarkEnd w:id="8"/>
      <w:r>
        <w:rPr>
          <w:rFonts w:ascii="Arial" w:eastAsia="Arial" w:hAnsi="Arial" w:cs="Arial"/>
          <w:color w:val="000000"/>
          <w:sz w:val="24"/>
          <w:szCs w:val="24"/>
        </w:rPr>
        <w:t xml:space="preserve">Where the Supplier is due to Process </w:t>
      </w:r>
      <w:r w:rsidRPr="00880E36">
        <w:rPr>
          <w:rFonts w:ascii="Arial" w:eastAsia="Arial" w:hAnsi="Arial" w:cs="Arial"/>
          <w:strike/>
          <w:color w:val="FF0000"/>
          <w:sz w:val="24"/>
          <w:szCs w:val="24"/>
        </w:rPr>
        <w:t>Cyber Essentials Scheme</w:t>
      </w:r>
      <w:r w:rsidRPr="00880E36">
        <w:rPr>
          <w:rFonts w:ascii="Arial" w:eastAsia="Arial" w:hAnsi="Arial" w:cs="Arial"/>
          <w:color w:val="FF0000"/>
          <w:sz w:val="24"/>
          <w:szCs w:val="24"/>
        </w:rPr>
        <w:t xml:space="preserve"> </w:t>
      </w:r>
      <w:r w:rsidR="00880E36">
        <w:rPr>
          <w:rFonts w:ascii="Arial" w:eastAsia="Arial" w:hAnsi="Arial" w:cs="Arial"/>
          <w:color w:val="000000"/>
          <w:sz w:val="24"/>
          <w:szCs w:val="24"/>
        </w:rPr>
        <w:t>d</w:t>
      </w:r>
      <w:r>
        <w:rPr>
          <w:rFonts w:ascii="Arial" w:eastAsia="Arial" w:hAnsi="Arial" w:cs="Arial"/>
          <w:color w:val="000000"/>
          <w:sz w:val="24"/>
          <w:szCs w:val="24"/>
        </w:rPr>
        <w:t xml:space="preserve">ata </w:t>
      </w:r>
      <w:r w:rsidR="00880E36">
        <w:rPr>
          <w:rFonts w:ascii="Arial" w:eastAsia="Arial" w:hAnsi="Arial" w:cs="Arial"/>
          <w:color w:val="FF0000"/>
          <w:sz w:val="24"/>
          <w:szCs w:val="24"/>
        </w:rPr>
        <w:t xml:space="preserve">after the start date of the contract but before the end of the contract </w:t>
      </w:r>
      <w:r>
        <w:rPr>
          <w:rFonts w:ascii="Arial" w:eastAsia="Arial" w:hAnsi="Arial" w:cs="Arial"/>
          <w:color w:val="000000"/>
          <w:sz w:val="24"/>
          <w:szCs w:val="24"/>
        </w:rPr>
        <w:t xml:space="preserve">the Supplier shall deliver to </w:t>
      </w:r>
      <w:r w:rsidRPr="00880E36">
        <w:rPr>
          <w:rFonts w:ascii="Arial" w:eastAsia="Arial" w:hAnsi="Arial" w:cs="Arial"/>
          <w:strike/>
          <w:color w:val="FF0000"/>
          <w:sz w:val="24"/>
          <w:szCs w:val="24"/>
        </w:rPr>
        <w:t>the Buyer</w:t>
      </w:r>
      <w:r w:rsidRPr="00880E36">
        <w:rPr>
          <w:rFonts w:ascii="Arial" w:eastAsia="Arial" w:hAnsi="Arial" w:cs="Arial"/>
          <w:color w:val="FF0000"/>
          <w:sz w:val="24"/>
          <w:szCs w:val="24"/>
        </w:rPr>
        <w:t xml:space="preserve"> </w:t>
      </w:r>
      <w:r w:rsidR="00880E36" w:rsidRPr="00880E36">
        <w:rPr>
          <w:rFonts w:ascii="Arial" w:eastAsia="Arial" w:hAnsi="Arial" w:cs="Arial"/>
          <w:color w:val="FF0000"/>
          <w:sz w:val="24"/>
          <w:szCs w:val="24"/>
        </w:rPr>
        <w:t xml:space="preserve">CCS </w:t>
      </w:r>
      <w:r>
        <w:rPr>
          <w:rFonts w:ascii="Arial" w:eastAsia="Arial" w:hAnsi="Arial" w:cs="Arial"/>
          <w:color w:val="000000"/>
          <w:sz w:val="24"/>
          <w:szCs w:val="24"/>
        </w:rPr>
        <w:t>evidence of:</w:t>
      </w:r>
      <w:bookmarkEnd w:id="9"/>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386F6531"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w:t>
      </w:r>
      <w:r w:rsidRPr="00880E36">
        <w:rPr>
          <w:rFonts w:ascii="Arial" w:eastAsia="Arial" w:hAnsi="Arial" w:cs="Arial"/>
          <w:strike/>
          <w:color w:val="FF0000"/>
          <w:sz w:val="24"/>
          <w:szCs w:val="24"/>
        </w:rPr>
        <w:t>the Buyer</w:t>
      </w:r>
      <w:r w:rsidRPr="00880E36">
        <w:rPr>
          <w:rFonts w:ascii="Arial" w:eastAsia="Arial" w:hAnsi="Arial" w:cs="Arial"/>
          <w:color w:val="FF0000"/>
          <w:sz w:val="24"/>
          <w:szCs w:val="24"/>
        </w:rPr>
        <w:t xml:space="preserve"> </w:t>
      </w:r>
      <w:r w:rsidR="00880E36" w:rsidRPr="00880E36">
        <w:rPr>
          <w:rFonts w:ascii="Arial" w:eastAsia="Arial" w:hAnsi="Arial" w:cs="Arial"/>
          <w:color w:val="FF0000"/>
          <w:sz w:val="24"/>
          <w:szCs w:val="24"/>
        </w:rPr>
        <w:t xml:space="preserve">CCS </w:t>
      </w:r>
      <w:r>
        <w:rPr>
          <w:rFonts w:ascii="Arial" w:eastAsia="Arial" w:hAnsi="Arial" w:cs="Arial"/>
          <w:color w:val="000000"/>
          <w:sz w:val="24"/>
          <w:szCs w:val="24"/>
        </w:rPr>
        <w:t>reserves the right to terminate this Contract for Material Default</w:t>
      </w:r>
      <w:r w:rsidR="00880E36">
        <w:rPr>
          <w:rFonts w:ascii="Arial" w:eastAsia="Arial" w:hAnsi="Arial" w:cs="Arial"/>
          <w:color w:val="000000"/>
          <w:sz w:val="24"/>
          <w:szCs w:val="24"/>
        </w:rPr>
        <w:t>.</w:t>
      </w:r>
      <w:r>
        <w:rPr>
          <w:rFonts w:ascii="Arial" w:eastAsia="Arial" w:hAnsi="Arial" w:cs="Arial"/>
          <w:color w:val="000000"/>
          <w:sz w:val="24"/>
          <w:szCs w:val="24"/>
        </w:rPr>
        <w:t xml:space="preserve"> </w:t>
      </w:r>
      <w:r w:rsidRPr="00880E36">
        <w:rPr>
          <w:rFonts w:ascii="Arial" w:eastAsia="Arial" w:hAnsi="Arial" w:cs="Arial"/>
          <w:strike/>
          <w:color w:val="FF0000"/>
          <w:sz w:val="24"/>
          <w:szCs w:val="24"/>
        </w:rPr>
        <w:t>and the consequences of termination in Clause 14.5.1 shall apply.</w:t>
      </w:r>
    </w:p>
    <w:p w14:paraId="00000018" w14:textId="38C7902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10" w:name="bookmark=id.2et92p0" w:colFirst="0" w:colLast="0"/>
      <w:bookmarkEnd w:id="10"/>
      <w:r>
        <w:rPr>
          <w:rFonts w:ascii="Arial" w:eastAsia="Arial" w:hAnsi="Arial" w:cs="Arial"/>
          <w:color w:val="000000"/>
          <w:sz w:val="24"/>
          <w:szCs w:val="24"/>
        </w:rPr>
        <w:t xml:space="preserve">Process Cyber Essentials Scheme Data </w:t>
      </w:r>
      <w:r w:rsidRPr="00880E36">
        <w:rPr>
          <w:rFonts w:ascii="Arial" w:eastAsia="Arial" w:hAnsi="Arial" w:cs="Arial"/>
          <w:strike/>
          <w:color w:val="FF0000"/>
          <w:sz w:val="24"/>
          <w:szCs w:val="24"/>
        </w:rPr>
        <w:t>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r w:rsidR="00880E36">
        <w:rPr>
          <w:rFonts w:ascii="Arial" w:eastAsia="Arial" w:hAnsi="Arial" w:cs="Arial"/>
          <w:color w:val="000000"/>
          <w:sz w:val="24"/>
          <w:szCs w:val="24"/>
        </w:rPr>
        <w:t xml:space="preserve"> </w:t>
      </w:r>
      <w:r w:rsidR="00880E36">
        <w:rPr>
          <w:rFonts w:ascii="Arial" w:eastAsia="Arial" w:hAnsi="Arial" w:cs="Arial"/>
          <w:color w:val="FF0000"/>
          <w:sz w:val="24"/>
          <w:szCs w:val="24"/>
        </w:rPr>
        <w:t>contain provisions no less onerous on the Subcontractors than those imposed on the Supplier under this Contract in respect of the Cyber Essentials Scheme under Paragraph 2.1 of this Schedule</w:t>
      </w:r>
      <w:r>
        <w:rPr>
          <w:rFonts w:ascii="Arial" w:eastAsia="Arial" w:hAnsi="Arial" w:cs="Arial"/>
          <w:color w:val="000000"/>
          <w:sz w:val="24"/>
          <w:szCs w:val="24"/>
        </w:rPr>
        <w:t>.</w:t>
      </w:r>
    </w:p>
    <w:p w14:paraId="00000019" w14:textId="0B091582" w:rsidR="003C2C07" w:rsidRPr="00880E36" w:rsidRDefault="001C55EB" w:rsidP="00880E36">
      <w:pPr>
        <w:tabs>
          <w:tab w:val="left" w:pos="1134"/>
        </w:tabs>
        <w:spacing w:before="240" w:after="240" w:line="240" w:lineRule="auto"/>
        <w:ind w:left="907"/>
        <w:rPr>
          <w:rFonts w:ascii="Arial" w:eastAsia="Arial" w:hAnsi="Arial" w:cs="Arial"/>
          <w:strike/>
          <w:color w:val="FF0000"/>
          <w:sz w:val="24"/>
          <w:szCs w:val="24"/>
        </w:rPr>
      </w:pPr>
      <w:r w:rsidRPr="00880E36">
        <w:rPr>
          <w:rFonts w:ascii="Arial" w:eastAsia="Arial" w:hAnsi="Arial" w:cs="Arial"/>
          <w:strike/>
          <w:color w:val="FF0000"/>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F88B" w14:textId="77777777" w:rsidR="00A07CC0" w:rsidRDefault="00A07CC0">
      <w:pPr>
        <w:spacing w:after="0" w:line="240" w:lineRule="auto"/>
      </w:pPr>
      <w:r>
        <w:separator/>
      </w:r>
    </w:p>
  </w:endnote>
  <w:endnote w:type="continuationSeparator" w:id="0">
    <w:p w14:paraId="40FEFEFF" w14:textId="77777777" w:rsidR="00A07CC0" w:rsidRDefault="00A07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3C2C07" w:rsidRDefault="003C2C07">
    <w:pPr>
      <w:tabs>
        <w:tab w:val="center" w:pos="4513"/>
        <w:tab w:val="right" w:pos="9026"/>
      </w:tabs>
      <w:spacing w:after="0"/>
      <w:rPr>
        <w:rFonts w:ascii="Arial" w:eastAsia="Arial" w:hAnsi="Arial" w:cs="Arial"/>
        <w:sz w:val="20"/>
        <w:szCs w:val="20"/>
      </w:rPr>
    </w:pPr>
  </w:p>
  <w:p w14:paraId="00000026" w14:textId="798C0321"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880E36">
      <w:rPr>
        <w:rFonts w:ascii="Arial" w:eastAsia="Arial" w:hAnsi="Arial" w:cs="Arial"/>
        <w:color w:val="BFBFBF"/>
        <w:sz w:val="20"/>
        <w:szCs w:val="20"/>
      </w:rPr>
      <w:t>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7F046" w14:textId="77777777" w:rsidR="00A07CC0" w:rsidRDefault="00A07CC0">
      <w:pPr>
        <w:spacing w:after="0" w:line="240" w:lineRule="auto"/>
      </w:pPr>
      <w:r>
        <w:separator/>
      </w:r>
    </w:p>
  </w:footnote>
  <w:footnote w:type="continuationSeparator" w:id="0">
    <w:p w14:paraId="18ACBD92" w14:textId="77777777" w:rsidR="00A07CC0" w:rsidRDefault="00A07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29F21" w14:textId="65C7EC24"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r w:rsidR="00EE1967" w:rsidRPr="00EE1967">
      <w:rPr>
        <w:rFonts w:ascii="Arial" w:eastAsia="Arial" w:hAnsi="Arial" w:cs="Arial"/>
        <w:bCs/>
        <w:color w:val="000000"/>
        <w:sz w:val="20"/>
        <w:szCs w:val="20"/>
      </w:rPr>
      <w:t>RM6385 Energy Trading and Risk Management (ETRM) System</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0800BD"/>
    <w:rsid w:val="001C55EB"/>
    <w:rsid w:val="00220C37"/>
    <w:rsid w:val="002359BB"/>
    <w:rsid w:val="00285A2D"/>
    <w:rsid w:val="00321210"/>
    <w:rsid w:val="003C2C07"/>
    <w:rsid w:val="004308B5"/>
    <w:rsid w:val="0054766B"/>
    <w:rsid w:val="00565E17"/>
    <w:rsid w:val="00617017"/>
    <w:rsid w:val="0062605B"/>
    <w:rsid w:val="00651839"/>
    <w:rsid w:val="00690E49"/>
    <w:rsid w:val="006C6D48"/>
    <w:rsid w:val="007B2102"/>
    <w:rsid w:val="00862C40"/>
    <w:rsid w:val="00880E36"/>
    <w:rsid w:val="00A07CC0"/>
    <w:rsid w:val="00AD321D"/>
    <w:rsid w:val="00B91FCF"/>
    <w:rsid w:val="00CD2818"/>
    <w:rsid w:val="00D51013"/>
    <w:rsid w:val="00EE1967"/>
    <w:rsid w:val="00F52B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5</cp:revision>
  <dcterms:created xsi:type="dcterms:W3CDTF">2024-10-30T16:00:00Z</dcterms:created>
  <dcterms:modified xsi:type="dcterms:W3CDTF">2024-11-22T14:14:00Z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ies>
</file>